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1568F" w:rsidP="008E2761">
      <w:pPr>
        <w:shd w:val="clear" w:color="auto" w:fill="FFFFFF"/>
        <w:spacing w:before="100" w:beforeAutospacing="1" w:after="100" w:afterAutospacing="1"/>
        <w:jc w:val="center"/>
        <w:outlineLvl w:val="2"/>
        <w:rPr>
          <w:rFonts w:ascii="Times New Roman" w:hAnsi="Times New Roman" w:cs="Times New Roman"/>
          <w:b/>
          <w:bCs/>
        </w:rPr>
      </w:pPr>
      <w:r w:rsidRPr="0021568F">
        <w:rPr>
          <w:rFonts w:ascii="Times New Roman" w:hAnsi="Times New Roman" w:cs="Times New Roman"/>
          <w:b/>
          <w:bCs/>
        </w:rPr>
        <w:t>NOWOCZESNE ZARZĄDZANIE RYZYKIEM KREDYTOWYM</w:t>
      </w:r>
      <w:bookmarkStart w:id="0" w:name="_GoBack"/>
      <w:bookmarkEnd w:id="0"/>
    </w:p>
    <w:tbl>
      <w:tblPr>
        <w:tblStyle w:val="Tabela-Siatka"/>
        <w:tblW w:w="0" w:type="auto"/>
        <w:tblInd w:w="397" w:type="dxa"/>
        <w:tblLook w:val="04A0" w:firstRow="1" w:lastRow="0" w:firstColumn="1" w:lastColumn="0" w:noHBand="0" w:noVBand="1"/>
      </w:tblPr>
      <w:tblGrid>
        <w:gridCol w:w="1261"/>
        <w:gridCol w:w="2950"/>
        <w:gridCol w:w="796"/>
      </w:tblGrid>
      <w:tr w:rsidR="00716E31" w:rsidRPr="00710CF8" w:rsidTr="004E2E42">
        <w:trPr>
          <w:trHeight w:val="420"/>
        </w:trPr>
        <w:tc>
          <w:tcPr>
            <w:tcW w:w="1271" w:type="dxa"/>
          </w:tcPr>
          <w:p w:rsidR="00D90FAA" w:rsidRPr="00710CF8" w:rsidRDefault="0021568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21568F"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 stycznia</w:t>
            </w:r>
            <w:r w:rsidR="00632860" w:rsidRPr="00710CF8">
              <w:rPr>
                <w:rFonts w:ascii="Times New Roman" w:hAnsi="Times New Roman" w:cs="Times New Roman"/>
                <w:color w:val="1F1A17"/>
              </w:rPr>
              <w:t xml:space="preserve"> </w:t>
            </w:r>
            <w:r>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0A1E0D" w:rsidRPr="00710CF8" w:rsidRDefault="0021568F" w:rsidP="00C37A1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0A1E0D">
        <w:rPr>
          <w:rFonts w:ascii="Times New Roman" w:hAnsi="Times New Roman" w:cs="Times New Roman"/>
          <w:b/>
          <w:bCs/>
          <w:color w:val="1F1A17"/>
          <w:sz w:val="18"/>
          <w:szCs w:val="18"/>
        </w:rPr>
        <w:t xml:space="preserve">90 zł netto + 23% VAT </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C1" w:rsidRDefault="000906C1" w:rsidP="005B4289">
      <w:pPr>
        <w:spacing w:line="240" w:lineRule="auto"/>
      </w:pPr>
      <w:r>
        <w:separator/>
      </w:r>
    </w:p>
  </w:endnote>
  <w:endnote w:type="continuationSeparator" w:id="0">
    <w:p w:rsidR="000906C1" w:rsidRDefault="000906C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C1" w:rsidRDefault="000906C1" w:rsidP="005B4289">
      <w:pPr>
        <w:spacing w:line="240" w:lineRule="auto"/>
      </w:pPr>
      <w:r>
        <w:separator/>
      </w:r>
    </w:p>
  </w:footnote>
  <w:footnote w:type="continuationSeparator" w:id="0">
    <w:p w:rsidR="000906C1" w:rsidRDefault="000906C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906C1"/>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710CF8"/>
    <w:rsid w:val="007140FA"/>
    <w:rsid w:val="00716E31"/>
    <w:rsid w:val="0074783A"/>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2018-11-30T13:41:00Z</dcterms:created>
  <dcterms:modified xsi:type="dcterms:W3CDTF">2018-11-30T13:41:00Z</dcterms:modified>
</cp:coreProperties>
</file>